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79CBD383" w:rsidR="00B5364E" w:rsidRPr="007D2D83" w:rsidRDefault="00D034EA" w:rsidP="00D034EA">
      <w:pPr>
        <w:jc w:val="right"/>
        <w:rPr>
          <w:color w:val="0F243E" w:themeColor="text2" w:themeShade="80"/>
        </w:rPr>
      </w:pPr>
      <w:r w:rsidRPr="007D2D83">
        <w:rPr>
          <w:color w:val="0F243E" w:themeColor="text2" w:themeShade="80"/>
        </w:rPr>
        <w:t xml:space="preserve">Anexa </w:t>
      </w:r>
      <w:r w:rsidR="0061639C">
        <w:rPr>
          <w:color w:val="0F243E" w:themeColor="text2" w:themeShade="80"/>
        </w:rPr>
        <w:t>8</w:t>
      </w:r>
    </w:p>
    <w:p w14:paraId="5912E6F2" w14:textId="2C05142F" w:rsidR="00D034EA" w:rsidRPr="007D2D83" w:rsidRDefault="00D034EA" w:rsidP="00D034EA">
      <w:pPr>
        <w:ind w:left="0"/>
        <w:rPr>
          <w:color w:val="0F243E" w:themeColor="text2" w:themeShade="80"/>
        </w:rPr>
      </w:pPr>
      <w:r w:rsidRPr="007D2D83">
        <w:rPr>
          <w:color w:val="0F243E" w:themeColor="text2" w:themeShade="80"/>
        </w:rPr>
        <w:t>Programul Incluziune și Demnitate Socială 2021 – 2027</w:t>
      </w:r>
    </w:p>
    <w:p w14:paraId="1DE34EA2" w14:textId="02EF9045" w:rsidR="00D034EA" w:rsidRPr="007D2D83" w:rsidRDefault="00D034EA" w:rsidP="00D034EA">
      <w:pPr>
        <w:ind w:left="0"/>
        <w:rPr>
          <w:color w:val="0F243E" w:themeColor="text2" w:themeShade="80"/>
        </w:rPr>
      </w:pPr>
      <w:r w:rsidRPr="007D2D83">
        <w:rPr>
          <w:color w:val="0F243E" w:themeColor="text2" w:themeShade="80"/>
        </w:rPr>
        <w:t xml:space="preserve">Ghidul Solicitantului </w:t>
      </w:r>
      <w:r w:rsidR="00CD2CCF" w:rsidRPr="007D2D83">
        <w:rPr>
          <w:color w:val="0F243E" w:themeColor="text2" w:themeShade="80"/>
        </w:rPr>
        <w:t xml:space="preserve">- </w:t>
      </w:r>
      <w:r w:rsidRPr="007D2D83">
        <w:rPr>
          <w:color w:val="0F243E" w:themeColor="text2" w:themeShade="80"/>
        </w:rPr>
        <w:t>Condiții Specifice “</w:t>
      </w:r>
      <w:r w:rsidR="0061639C" w:rsidRPr="0061639C">
        <w:rPr>
          <w:color w:val="0F243E" w:themeColor="text2" w:themeShade="80"/>
        </w:rPr>
        <w:t>Ghidul Solicitantului Condiții Specifice pentru transmiterea prin sistemul MySMIS2021+ proiectelor etapizate în cadrul mecanismului Dezvoltare Locala plasată sub Responsabilitatea Comunității pentru orașele și municipiile cu peste 20.000 locuitori</w:t>
      </w:r>
      <w:r w:rsidRPr="007D2D83">
        <w:rPr>
          <w:color w:val="0F243E" w:themeColor="text2" w:themeShade="80"/>
        </w:rPr>
        <w:t>”</w:t>
      </w:r>
    </w:p>
    <w:p w14:paraId="61306F08" w14:textId="3B736D92" w:rsidR="00D034EA" w:rsidRDefault="00D03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  <w:bookmarkStart w:id="0" w:name="_Hlk127345261"/>
    </w:p>
    <w:p w14:paraId="698A6521" w14:textId="77777777" w:rsidR="003C08B8" w:rsidRPr="007D2D83" w:rsidRDefault="003C08B8" w:rsidP="003C08B8">
      <w:pPr>
        <w:spacing w:after="0" w:line="240" w:lineRule="auto"/>
        <w:ind w:left="0"/>
        <w:jc w:val="center"/>
        <w:rPr>
          <w:rFonts w:ascii="Calibri" w:eastAsia="Times New Roman" w:hAnsi="Calibri" w:cs="Calibri"/>
          <w:b/>
          <w:bCs/>
          <w:color w:val="0F243E" w:themeColor="text2" w:themeShade="80"/>
          <w:lang w:val="ro-RO" w:eastAsia="ro-RO"/>
        </w:rPr>
      </w:pPr>
      <w:r>
        <w:rPr>
          <w:bCs/>
          <w:color w:val="0F243E" w:themeColor="text2" w:themeShade="80"/>
          <w:lang w:val="ro-RO"/>
        </w:rPr>
        <w:t xml:space="preserve">ANEXA 10 </w:t>
      </w:r>
      <w:r w:rsidRPr="007D2D83">
        <w:rPr>
          <w:rFonts w:ascii="Calibri" w:eastAsia="Times New Roman" w:hAnsi="Calibri" w:cs="Calibri"/>
          <w:b/>
          <w:bCs/>
          <w:color w:val="0F243E" w:themeColor="text2" w:themeShade="80"/>
          <w:lang w:val="ro-RO" w:eastAsia="ro-RO"/>
        </w:rPr>
        <w:t>Matricea de corelare a bugetului</w:t>
      </w:r>
    </w:p>
    <w:p w14:paraId="7D568717" w14:textId="77777777" w:rsidR="003C08B8" w:rsidRPr="007D2D83" w:rsidRDefault="003C08B8" w:rsidP="003C08B8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1"/>
        <w:gridCol w:w="1917"/>
        <w:gridCol w:w="3702"/>
        <w:gridCol w:w="3728"/>
        <w:gridCol w:w="4128"/>
        <w:gridCol w:w="1640"/>
      </w:tblGrid>
      <w:tr w:rsidR="003C08B8" w:rsidRPr="007D2D83" w14:paraId="07854F52" w14:textId="77777777" w:rsidTr="006935B5">
        <w:trPr>
          <w:trHeight w:val="450"/>
          <w:tblHeader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970F7" w14:textId="77777777" w:rsidR="003C08B8" w:rsidRDefault="003C08B8" w:rsidP="006935B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  <w:r w:rsidRPr="007D2D83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>Matricea de corelare a bugetului proiectului cu devizul general al investiției</w:t>
            </w:r>
          </w:p>
          <w:p w14:paraId="62BFBE6C" w14:textId="77777777" w:rsidR="003C08B8" w:rsidRPr="007D2D83" w:rsidRDefault="003C08B8" w:rsidP="006935B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  <w:r w:rsidRPr="004F4B31"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  <w:t>(de încadrare a cheltuielilor eligibile pe categorii și subcategorii bugetare în sistemul informatic MySMIS2021/SMIS2021+)</w:t>
            </w:r>
          </w:p>
          <w:p w14:paraId="70F91776" w14:textId="77777777" w:rsidR="003C08B8" w:rsidRPr="007D2D83" w:rsidRDefault="003C08B8" w:rsidP="006935B5">
            <w:pPr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</w:p>
          <w:p w14:paraId="1F060F18" w14:textId="77777777" w:rsidR="003C08B8" w:rsidRDefault="003C08B8" w:rsidP="006935B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</w:p>
          <w:p w14:paraId="467DBDB2" w14:textId="77777777" w:rsidR="003C08B8" w:rsidRPr="007D2D83" w:rsidRDefault="003C08B8" w:rsidP="006935B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</w:p>
          <w:p w14:paraId="60E3356C" w14:textId="77777777" w:rsidR="003C08B8" w:rsidRPr="007D2D83" w:rsidRDefault="003C08B8" w:rsidP="006935B5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bCs/>
                <w:color w:val="0F243E" w:themeColor="text2" w:themeShade="80"/>
                <w:lang w:val="ro-RO" w:eastAsia="ro-RO"/>
              </w:rPr>
            </w:pPr>
          </w:p>
        </w:tc>
      </w:tr>
      <w:tr w:rsidR="003C08B8" w:rsidRPr="000B6461" w14:paraId="5821F290" w14:textId="77777777" w:rsidTr="006935B5">
        <w:trPr>
          <w:gridAfter w:val="1"/>
          <w:wAfter w:w="519" w:type="pct"/>
          <w:trHeight w:val="1575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C386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b/>
                <w:bCs/>
                <w:lang w:val="ro-RO" w:eastAsia="ro-RO"/>
              </w:rPr>
            </w:pPr>
            <w:r w:rsidRPr="000B6461">
              <w:rPr>
                <w:rFonts w:eastAsia="Times New Roman" w:cs="Calibri"/>
                <w:b/>
                <w:bCs/>
                <w:lang w:val="ro-RO" w:eastAsia="ro-RO"/>
              </w:rPr>
              <w:t xml:space="preserve">Nr. crt. </w:t>
            </w:r>
          </w:p>
        </w:tc>
        <w:tc>
          <w:tcPr>
            <w:tcW w:w="6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B123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b/>
                <w:bCs/>
                <w:lang w:val="ro-RO" w:eastAsia="ro-RO"/>
              </w:rPr>
            </w:pPr>
            <w:r w:rsidRPr="000B6461">
              <w:rPr>
                <w:rFonts w:eastAsia="Times New Roman" w:cs="Calibri"/>
                <w:b/>
                <w:bCs/>
                <w:lang w:val="ro-RO" w:eastAsia="ro-RO"/>
              </w:rPr>
              <w:t>Categorie_NUME SMIS</w:t>
            </w:r>
          </w:p>
        </w:tc>
        <w:tc>
          <w:tcPr>
            <w:tcW w:w="117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7429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b/>
                <w:bCs/>
                <w:lang w:val="ro-RO" w:eastAsia="ro-RO"/>
              </w:rPr>
            </w:pPr>
            <w:r w:rsidRPr="000B6461">
              <w:rPr>
                <w:rFonts w:eastAsia="Times New Roman" w:cs="Calibri"/>
                <w:b/>
                <w:bCs/>
                <w:lang w:val="ro-RO" w:eastAsia="ro-RO"/>
              </w:rPr>
              <w:t xml:space="preserve">Subcategorie_NUME SMIS </w:t>
            </w:r>
          </w:p>
        </w:tc>
        <w:tc>
          <w:tcPr>
            <w:tcW w:w="118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CE5130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b/>
                <w:bCs/>
                <w:lang w:val="ro-RO" w:eastAsia="ro-RO"/>
              </w:rPr>
            </w:pPr>
            <w:r w:rsidRPr="000B6461">
              <w:rPr>
                <w:rFonts w:eastAsia="Times New Roman" w:cs="Calibri"/>
                <w:b/>
                <w:bCs/>
                <w:lang w:val="ro-RO" w:eastAsia="ro-RO"/>
              </w:rPr>
              <w:t>Capitol în Devizul General conform HG nr. 907/2016 cu modificările și completările ulterioare</w:t>
            </w:r>
          </w:p>
        </w:tc>
        <w:tc>
          <w:tcPr>
            <w:tcW w:w="131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87DD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b/>
                <w:bCs/>
                <w:lang w:val="ro-RO" w:eastAsia="ro-RO"/>
              </w:rPr>
            </w:pPr>
            <w:r w:rsidRPr="000B6461">
              <w:rPr>
                <w:rFonts w:eastAsia="Times New Roman" w:cs="Calibri"/>
                <w:b/>
                <w:bCs/>
                <w:lang w:val="ro-RO" w:eastAsia="ro-RO"/>
              </w:rPr>
              <w:t>Subcapitol în Devizul General conform HG nr. 907/2016 cu modificările și completările ulterioare</w:t>
            </w:r>
          </w:p>
        </w:tc>
      </w:tr>
      <w:tr w:rsidR="003C08B8" w:rsidRPr="000B6461" w14:paraId="4865744F" w14:textId="77777777" w:rsidTr="006935B5">
        <w:trPr>
          <w:gridAfter w:val="1"/>
          <w:wAfter w:w="519" w:type="pct"/>
          <w:trHeight w:val="99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70E1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3729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ECHIPAMENTE/ DOTĂRI/ACTIVE CORPORALE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0E6A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1.1 Obtinerea terenului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CF45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1. Cheltuieli pentru obținerea și amenajarea terenului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C974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1 - 1.1 Obtinerea terenului</w:t>
            </w:r>
          </w:p>
        </w:tc>
      </w:tr>
      <w:tr w:rsidR="003C08B8" w:rsidRPr="000B6461" w14:paraId="2DFB690B" w14:textId="77777777" w:rsidTr="006935B5">
        <w:trPr>
          <w:gridAfter w:val="1"/>
          <w:wAfter w:w="519" w:type="pct"/>
          <w:trHeight w:val="79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E6E5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C41E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A68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1.2 Amenajarea terenului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D3D8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1. Cheltuieli pentru obținerea și amenajarea terenului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4E0A9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1 - 1.2 Amenajarea terenului</w:t>
            </w:r>
          </w:p>
        </w:tc>
      </w:tr>
      <w:tr w:rsidR="003C08B8" w:rsidRPr="000B6461" w14:paraId="042A0882" w14:textId="77777777" w:rsidTr="006935B5">
        <w:trPr>
          <w:gridAfter w:val="1"/>
          <w:wAfter w:w="519" w:type="pct"/>
          <w:trHeight w:val="100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A6EF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lastRenderedPageBreak/>
              <w:t>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F3CB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8BD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1.3 Amenajări pentru protecţia mediului şi aducerea terenului la starea iniţială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6975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1. Cheltuieli pentru obținerea și amenajarea terenului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D89BD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1 - 1.3 Amenajări pentru protecţia mediului şi aducerea la starea iniţială</w:t>
            </w:r>
          </w:p>
        </w:tc>
      </w:tr>
      <w:tr w:rsidR="003C08B8" w:rsidRPr="000B6461" w14:paraId="27CC770E" w14:textId="77777777" w:rsidTr="006935B5">
        <w:trPr>
          <w:gridAfter w:val="1"/>
          <w:wAfter w:w="519" w:type="pct"/>
          <w:trHeight w:val="78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0578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A6CE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215A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1.4 Cheltuieli pentru relocarea/ protecţia utilităţilor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3E8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1. Cheltuieli pentru obținerea și amenajarea terenului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FA4A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1 - 1.4 Cheltuieli pentru relocarea/ protecţia utilităţilor</w:t>
            </w:r>
          </w:p>
        </w:tc>
      </w:tr>
      <w:tr w:rsidR="003C08B8" w:rsidRPr="000B6461" w14:paraId="6E25D119" w14:textId="77777777" w:rsidTr="006935B5">
        <w:trPr>
          <w:gridAfter w:val="1"/>
          <w:wAfter w:w="519" w:type="pct"/>
          <w:trHeight w:val="102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2C93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F119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22E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2 - Cheltuieli pentru asigurarea utilităţilor necesare obiectivului de investiţii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A59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2. Cheltuieli pentru asigurarea utilităților necesare obiectivului de investiții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5038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2 - Cheltuieli pentru asigurarea utilităţilor necesare obiectivului</w:t>
            </w:r>
          </w:p>
        </w:tc>
      </w:tr>
      <w:tr w:rsidR="003C08B8" w:rsidRPr="000B6461" w14:paraId="2DE1DD44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919C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EC4F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55F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3.1.1 Studii de teren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82B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62622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3 - 3.1.1 Studii de teren</w:t>
            </w:r>
          </w:p>
        </w:tc>
      </w:tr>
      <w:tr w:rsidR="003C08B8" w:rsidRPr="000B6461" w14:paraId="4FC7942A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375E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FDCC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3D1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3.1.2 Raport privind impactul asupra mediului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A91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B3470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3 - 3.1.2 Raport privind impactul asupra mediului</w:t>
            </w:r>
          </w:p>
        </w:tc>
      </w:tr>
      <w:tr w:rsidR="003C08B8" w:rsidRPr="000B6461" w14:paraId="54E6BA85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E341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FFD8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C308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3.1.3 Alte studii de specialitate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E145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50C53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3 - 3.1.3 Alte studii specifice</w:t>
            </w:r>
          </w:p>
        </w:tc>
      </w:tr>
      <w:tr w:rsidR="003C08B8" w:rsidRPr="000B6461" w14:paraId="06C98B48" w14:textId="77777777" w:rsidTr="006935B5">
        <w:trPr>
          <w:gridAfter w:val="1"/>
          <w:wAfter w:w="519" w:type="pct"/>
          <w:trHeight w:val="99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6F96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9D38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2B02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3.2 Documentaţii-suport şi cheltuieli pentru obţinerea de avize, acorduri şi autorizații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D85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29CE3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3 - 3.2 Documentaţii-suport şi cheltuieli pentru obţinerea de avize, acorduri şi autorizații</w:t>
            </w:r>
          </w:p>
        </w:tc>
      </w:tr>
      <w:tr w:rsidR="003C08B8" w:rsidRPr="000B6461" w14:paraId="5F0D4C46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0253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1AB2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F1E9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3.3 Expertizare tehnică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49EA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480C9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3 - 3.3 Expertizare tehnică</w:t>
            </w:r>
          </w:p>
        </w:tc>
      </w:tr>
      <w:tr w:rsidR="003C08B8" w:rsidRPr="000B6461" w14:paraId="680980AC" w14:textId="77777777" w:rsidTr="006935B5">
        <w:trPr>
          <w:gridAfter w:val="1"/>
          <w:wAfter w:w="519" w:type="pct"/>
          <w:trHeight w:val="139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0E8C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lastRenderedPageBreak/>
              <w:t>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CF0E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F66B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3.4 Certificarea performanţei energetice şi auditul energetic al clădirilor, auditul de siguranță rutieră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58C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D0E4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3 - 3.4 Certificarea performanţei energetice şi auditul energetic al clădirilor, auditul de siguranţă rutieră </w:t>
            </w:r>
          </w:p>
        </w:tc>
      </w:tr>
      <w:tr w:rsidR="003C08B8" w:rsidRPr="000B6461" w14:paraId="43711BB1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4064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2A78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B3E3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3.5.1 Tema proiectare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CC1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50943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3 - 3.5.1 Temă de proiectare</w:t>
            </w:r>
          </w:p>
        </w:tc>
      </w:tr>
      <w:tr w:rsidR="003C08B8" w:rsidRPr="000B6461" w14:paraId="35A451F0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32A9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63AB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9500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3.5.2 Studiu de prefezabilitate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00D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9D16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3 - 3.5.2 Studiu de prefezabilitate</w:t>
            </w:r>
          </w:p>
        </w:tc>
      </w:tr>
      <w:tr w:rsidR="003C08B8" w:rsidRPr="000B6461" w14:paraId="1156CD6A" w14:textId="77777777" w:rsidTr="006935B5">
        <w:trPr>
          <w:gridAfter w:val="1"/>
          <w:wAfter w:w="519" w:type="pct"/>
          <w:trHeight w:val="148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2A04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E6BF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FAA2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3.5.3 Studiu de fezabilitate/ documentaţie de avizare a lucrărilor de intervenţii şi deviz general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2378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98DE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3 - 3.5.3 Studiu de fezabilitate/ documentatie de avizare a lucrarilor de intervenții şi deviz general</w:t>
            </w:r>
          </w:p>
        </w:tc>
      </w:tr>
      <w:tr w:rsidR="003C08B8" w:rsidRPr="000B6461" w14:paraId="6A8875F9" w14:textId="77777777" w:rsidTr="006935B5">
        <w:trPr>
          <w:gridAfter w:val="1"/>
          <w:wAfter w:w="519" w:type="pct"/>
          <w:trHeight w:val="123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08D7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F5D3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1B3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3.5.4 Documentaţiile tehnice necesare în vederea obţinerii avizelor/acordurilor/autorizaţiilor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B5E5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5F22D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3 - 3.5.4 Documentaţiile tehnice necesare în vederea obţinerii avizelor/ acordurilor/autorizatiilor</w:t>
            </w:r>
          </w:p>
        </w:tc>
      </w:tr>
      <w:tr w:rsidR="003C08B8" w:rsidRPr="000B6461" w14:paraId="01A865C3" w14:textId="77777777" w:rsidTr="006935B5">
        <w:trPr>
          <w:gridAfter w:val="1"/>
          <w:wAfter w:w="519" w:type="pct"/>
          <w:trHeight w:val="97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B231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C863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357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3.5.5 Verificarea tehnică de calitate a proiectului tehnic şi a detaliilor de execuţie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C6B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B21B1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3 - 3.5.5 Verificarea tehnică de calitate a proiectului tehnic şi a detaliilor de execuţie</w:t>
            </w:r>
          </w:p>
        </w:tc>
      </w:tr>
      <w:tr w:rsidR="003C08B8" w:rsidRPr="000B6461" w14:paraId="393859B7" w14:textId="77777777" w:rsidTr="006935B5">
        <w:trPr>
          <w:gridAfter w:val="1"/>
          <w:wAfter w:w="519" w:type="pct"/>
          <w:trHeight w:val="69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90E1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D392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401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3.5.6 Proiect tehnic şi detalii de execuţie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D0A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12BC1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3 - 3.5.6 Proiect tehnic şi detalii de execuţie</w:t>
            </w:r>
          </w:p>
        </w:tc>
      </w:tr>
      <w:tr w:rsidR="003C08B8" w:rsidRPr="000B6461" w14:paraId="58F68CE7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89B6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lastRenderedPageBreak/>
              <w:t>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E8DA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D5F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3.6. Organizarea procedurilor de achiziţie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B48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166ED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3 - 3.6 Organizarea procedurilor de achizitie</w:t>
            </w:r>
          </w:p>
        </w:tc>
      </w:tr>
      <w:tr w:rsidR="003C08B8" w:rsidRPr="000B6461" w14:paraId="72F3B683" w14:textId="77777777" w:rsidTr="006935B5">
        <w:trPr>
          <w:gridAfter w:val="1"/>
          <w:wAfter w:w="519" w:type="pct"/>
          <w:trHeight w:val="67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6EF6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7C34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B080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3.7.1 Managementul de proiect pentru obiectivul de investiţii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27F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52119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3 - 3.7.1  Managementul de proiect pentru obiectivul de investiţii</w:t>
            </w:r>
          </w:p>
        </w:tc>
      </w:tr>
      <w:tr w:rsidR="003C08B8" w:rsidRPr="000B6461" w14:paraId="7EBB2C88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B84E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2D6D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8510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3.7.2 Auditul financiar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A82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0BFC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3 - 3.7.2 Auditul financiar</w:t>
            </w:r>
          </w:p>
        </w:tc>
      </w:tr>
      <w:tr w:rsidR="003C08B8" w:rsidRPr="000B6461" w14:paraId="74E6C05A" w14:textId="77777777" w:rsidTr="006935B5">
        <w:trPr>
          <w:gridAfter w:val="1"/>
          <w:wAfter w:w="519" w:type="pct"/>
          <w:trHeight w:val="106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506B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122D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4B8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3.8.1 Asistenţă tehnică din partea proiectantului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15C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40813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3 - 3.8.1.1 Asistenţă tehnică din partea proiectantului pe perioada de execuţie a lucrărilor</w:t>
            </w:r>
          </w:p>
        </w:tc>
      </w:tr>
      <w:tr w:rsidR="003C08B8" w:rsidRPr="000B6461" w14:paraId="1B795257" w14:textId="77777777" w:rsidTr="006935B5">
        <w:trPr>
          <w:gridAfter w:val="1"/>
          <w:wAfter w:w="519" w:type="pct"/>
          <w:trHeight w:val="204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BC6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F72B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F71A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3.8.1 Asistenţă tehnică din partea proiectantului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690D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7F1E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3 - 3.8.1.2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3C08B8" w:rsidRPr="000B6461" w14:paraId="6410E5D6" w14:textId="77777777" w:rsidTr="006935B5">
        <w:trPr>
          <w:gridAfter w:val="1"/>
          <w:wAfter w:w="519" w:type="pct"/>
          <w:trHeight w:val="69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9864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046E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AA1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3.8.2 Dirigenţie de şantier/ supervizare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A5D9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6601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3 - 3.8.2 Dirigenţie de şantier</w:t>
            </w:r>
          </w:p>
        </w:tc>
      </w:tr>
      <w:tr w:rsidR="003C08B8" w:rsidRPr="000B6461" w14:paraId="44DEC880" w14:textId="77777777" w:rsidTr="006935B5">
        <w:trPr>
          <w:gridAfter w:val="1"/>
          <w:wAfter w:w="519" w:type="pct"/>
          <w:trHeight w:val="142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2545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8C2CD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FA5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3.8.3 Coordonator în materie de securitate şi sănătate 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49C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3. Cheltuieli pentru proiectare și asistență tehnică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801E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3 - 3.8.3 Coordonator în materie de securitate şi sănătate - conform  Hotărârii Guvernului nr. 300/2006, cu modificările şi completările  ulterioare    </w:t>
            </w:r>
          </w:p>
        </w:tc>
      </w:tr>
      <w:tr w:rsidR="003C08B8" w:rsidRPr="000B6461" w14:paraId="30188F88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A374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lastRenderedPageBreak/>
              <w:t>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6185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16FD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4.1 Construcţii şi instalaţii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C27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77320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4 - 4.1 Construcţii şi instalaţii</w:t>
            </w:r>
          </w:p>
        </w:tc>
      </w:tr>
      <w:tr w:rsidR="003C08B8" w:rsidRPr="000B6461" w14:paraId="66189827" w14:textId="77777777" w:rsidTr="006935B5">
        <w:trPr>
          <w:gridAfter w:val="1"/>
          <w:wAfter w:w="519" w:type="pct"/>
          <w:trHeight w:val="66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2661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2622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F0D1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4.2 Montaj utilaje, echipamente tehnologice şi funcţionale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758A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4136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4 - 4.2 Montaj utilaje, echipamente tehnologice şi funcţionale</w:t>
            </w:r>
          </w:p>
        </w:tc>
      </w:tr>
      <w:tr w:rsidR="003C08B8" w:rsidRPr="000B6461" w14:paraId="23C978ED" w14:textId="77777777" w:rsidTr="006935B5">
        <w:trPr>
          <w:gridAfter w:val="1"/>
          <w:wAfter w:w="519" w:type="pct"/>
          <w:trHeight w:val="105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EC2E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7CA5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C14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4.3 Utilaje, echipamente tehnologice şi funcţionale care necesită montaj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73AB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94DC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4 - 4.3 Utilaje, echipamente tehnologice şi funcţionale care necesită montaj</w:t>
            </w:r>
          </w:p>
        </w:tc>
      </w:tr>
      <w:tr w:rsidR="003C08B8" w:rsidRPr="000B6461" w14:paraId="6A2F789D" w14:textId="77777777" w:rsidTr="006935B5">
        <w:trPr>
          <w:gridAfter w:val="1"/>
          <w:wAfter w:w="519" w:type="pct"/>
          <w:trHeight w:val="133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E754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4315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ECHIPAMENTE/ DOTARI/ACTIVE CORPORALE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2DA3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4.4 Utilaje, echipamente tehnologice şi funcţionale care nu necesită montaj şi echipamente de transport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88B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EB702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4 - 4.4 Utilaje, echipamente tehnologice şi funcţionale care nu necesită montaj şi echipamente de transport</w:t>
            </w:r>
          </w:p>
        </w:tc>
      </w:tr>
      <w:tr w:rsidR="003C08B8" w:rsidRPr="000B6461" w14:paraId="76F7FF4F" w14:textId="77777777" w:rsidTr="006935B5">
        <w:trPr>
          <w:gridAfter w:val="1"/>
          <w:wAfter w:w="519" w:type="pct"/>
          <w:trHeight w:val="100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2006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6770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ECHIPAMENTE/ DOTARI/ACTIVE CORPORALE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04A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4.5 Dotări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94FA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507C5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4 - 4.5 Dotări</w:t>
            </w:r>
          </w:p>
        </w:tc>
      </w:tr>
      <w:tr w:rsidR="003C08B8" w:rsidRPr="000B6461" w14:paraId="1B9034AE" w14:textId="77777777" w:rsidTr="006935B5">
        <w:trPr>
          <w:gridAfter w:val="1"/>
          <w:wAfter w:w="519" w:type="pct"/>
          <w:trHeight w:val="102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6586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87D7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CHELTUIELI CU ACTIVE NECORPORALE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2BDB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4.6 Active necorporale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47D9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4. Cheltuieli pentru investiția de bază    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54120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4 - 4.6 Active necorporale</w:t>
            </w:r>
          </w:p>
        </w:tc>
      </w:tr>
      <w:tr w:rsidR="003C08B8" w:rsidRPr="000B6461" w14:paraId="77D31972" w14:textId="77777777" w:rsidTr="006935B5">
        <w:trPr>
          <w:gridAfter w:val="1"/>
          <w:wAfter w:w="519" w:type="pct"/>
          <w:trHeight w:val="97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B8B4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7B6D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DA9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5.1.1 Lucrări de construcţii şi instalaţii aferente organizării de şantier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A6F5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5. Alte cheltuieli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ACA6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5 - 5.1.1 Lucrări de construcţii şi instalaţii aferente organizării de şantier</w:t>
            </w:r>
          </w:p>
        </w:tc>
      </w:tr>
      <w:tr w:rsidR="003C08B8" w:rsidRPr="000B6461" w14:paraId="41C46F5C" w14:textId="77777777" w:rsidTr="006935B5">
        <w:trPr>
          <w:gridAfter w:val="1"/>
          <w:wAfter w:w="519" w:type="pct"/>
          <w:trHeight w:val="73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1050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lastRenderedPageBreak/>
              <w:t>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CE76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7962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5.1.2 Cheltuieli conexe organizării şantierului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6975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5. Alte cheltuieli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2AAE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5 - 5.1.2 Cheltuieli conexe organizării şantierului</w:t>
            </w:r>
          </w:p>
        </w:tc>
      </w:tr>
      <w:tr w:rsidR="003C08B8" w:rsidRPr="000B6461" w14:paraId="33EF18D1" w14:textId="77777777" w:rsidTr="006935B5">
        <w:trPr>
          <w:gridAfter w:val="1"/>
          <w:wAfter w:w="519" w:type="pct"/>
          <w:trHeight w:val="114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02DA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2448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TAXE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DC1D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5.2.1. Comisioanele şi dobânzile aferente creditului băncii finanţatoare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04FA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5. Alte cheltuieli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FA66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5 - 5.2.1 Comisioanele şi dobânzile aferente creditului băncii finanţatoare</w:t>
            </w:r>
          </w:p>
        </w:tc>
      </w:tr>
      <w:tr w:rsidR="003C08B8" w:rsidRPr="000B6461" w14:paraId="2238F7CC" w14:textId="77777777" w:rsidTr="006935B5">
        <w:trPr>
          <w:gridAfter w:val="1"/>
          <w:wAfter w:w="519" w:type="pct"/>
          <w:trHeight w:val="117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DAD8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9744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TAXE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DCDA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5.2.2. Cota aferentă ISC pentru controlul calităţii lucrărilor de construcţii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662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5. Alte cheltuieli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B6AB2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5 - 5.2.2 Cota aferentă ISC pentru controlul calităţii lucrărilor de construcţii</w:t>
            </w:r>
          </w:p>
        </w:tc>
      </w:tr>
      <w:tr w:rsidR="003C08B8" w:rsidRPr="000B6461" w14:paraId="60D7EACE" w14:textId="77777777" w:rsidTr="006935B5">
        <w:trPr>
          <w:gridAfter w:val="1"/>
          <w:wAfter w:w="519" w:type="pct"/>
          <w:trHeight w:val="133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0B5F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398B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TAXE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510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4B79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5. Alte cheltuieli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E1C13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5 - 5.2.3 Cota aferentă ISC pentru controlul statului în amenajarea teritoriului, urbanism şi pentru autorizarea lucrărilor de construcţii</w:t>
            </w:r>
          </w:p>
        </w:tc>
      </w:tr>
      <w:tr w:rsidR="003C08B8" w:rsidRPr="000B6461" w14:paraId="7CEE4B6D" w14:textId="77777777" w:rsidTr="006935B5">
        <w:trPr>
          <w:gridAfter w:val="1"/>
          <w:wAfter w:w="519" w:type="pct"/>
          <w:trHeight w:val="63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BBDF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4E72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TAXE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75F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0C4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5. Alte cheltuieli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FA6C9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5 - 5.2.4 Cota aferentă Casei Sociale a Constructorilor - CSC</w:t>
            </w:r>
          </w:p>
        </w:tc>
      </w:tr>
      <w:tr w:rsidR="003C08B8" w:rsidRPr="000B6461" w14:paraId="738C3463" w14:textId="77777777" w:rsidTr="006935B5">
        <w:trPr>
          <w:gridAfter w:val="1"/>
          <w:wAfter w:w="519" w:type="pct"/>
          <w:trHeight w:val="97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8FB4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D703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TAXE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7A22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5.2.5. Taxe pentru acorduri, avize conforme şi autorizaţia de construire/desfiinţare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67B4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5. Alte cheltuieli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F603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5 - 5.2.5 Taxe pentru acorduri, avize conforme şi autorizaţia de construire/desfiinţare</w:t>
            </w:r>
          </w:p>
        </w:tc>
      </w:tr>
      <w:tr w:rsidR="003C08B8" w:rsidRPr="000B6461" w14:paraId="4DF1FFB4" w14:textId="77777777" w:rsidTr="006935B5">
        <w:trPr>
          <w:gridAfter w:val="1"/>
          <w:wAfter w:w="519" w:type="pct"/>
          <w:trHeight w:val="67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C28F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C6E3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AB43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5.3 Cheltuieli diverse şi neprevăzute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F70A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5. Alte cheltuieli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0225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5 - 5.3 Cheltuieli diverse şi neprevăzute</w:t>
            </w:r>
          </w:p>
        </w:tc>
      </w:tr>
      <w:tr w:rsidR="003C08B8" w:rsidRPr="000B6461" w14:paraId="33DA090D" w14:textId="77777777" w:rsidTr="006935B5">
        <w:trPr>
          <w:gridAfter w:val="1"/>
          <w:wAfter w:w="519" w:type="pct"/>
          <w:trHeight w:val="67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7AA6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1F79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SERVICII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57B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5.4 Cheltuieli pentru informare şi publicitate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1EB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5. Alte cheltuieli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334B7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5 - 5.4 Cheltuieli pentru informare şi publicitate</w:t>
            </w:r>
          </w:p>
        </w:tc>
      </w:tr>
      <w:tr w:rsidR="003C08B8" w:rsidRPr="000B6461" w14:paraId="5B2085AC" w14:textId="77777777" w:rsidTr="006935B5">
        <w:trPr>
          <w:gridAfter w:val="1"/>
          <w:wAfter w:w="519" w:type="pct"/>
          <w:trHeight w:val="70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16E2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lastRenderedPageBreak/>
              <w:t>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A9CE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052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6.1 Pregatirea personalului de exploatare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51CF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6. Cheltuieli pentru probe tehnologice și teste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95076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6 - 6.1 Pregatirea personalului de exploatare</w:t>
            </w:r>
          </w:p>
        </w:tc>
      </w:tr>
      <w:tr w:rsidR="003C08B8" w:rsidRPr="000B6461" w14:paraId="034096E1" w14:textId="77777777" w:rsidTr="006935B5">
        <w:trPr>
          <w:gridAfter w:val="1"/>
          <w:wAfter w:w="519" w:type="pct"/>
          <w:trHeight w:val="69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0A47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03C3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LUCRĂRI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0BA2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6.2 Probe tehnologice si teste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1DBE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6. Cheltuieli pentru probe tehnologice și teste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E9D7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6 - 6.2 Probe tehnologice si teste</w:t>
            </w:r>
          </w:p>
        </w:tc>
      </w:tr>
      <w:tr w:rsidR="003C08B8" w:rsidRPr="000B6461" w14:paraId="23567206" w14:textId="77777777" w:rsidTr="006935B5">
        <w:trPr>
          <w:gridAfter w:val="1"/>
          <w:wAfter w:w="519" w:type="pct"/>
          <w:trHeight w:val="1410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EAF0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D1AF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MARJĂ BUGET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DE8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7.1 Cheltuieli aferente marjei de buget 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6EA3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7. Cheltuieli aferente marjei de buget şi pentru constituirea rezervei de implementare pentru ajustarea de preţ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42B85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7 - 7.1 Cheltuieli aferente marjei de buget 25% din (1.2 + 1.3 + 1.4 + 2 + 3.1 +  3.2 + 3.3 + 3.5 + 3.7 + 3.8 + 4 + 5.1.1)  </w:t>
            </w:r>
          </w:p>
        </w:tc>
      </w:tr>
      <w:tr w:rsidR="003C08B8" w:rsidRPr="000B6461" w14:paraId="019C718D" w14:textId="77777777" w:rsidTr="006935B5">
        <w:trPr>
          <w:gridAfter w:val="1"/>
          <w:wAfter w:w="519" w:type="pct"/>
          <w:trHeight w:val="1425"/>
        </w:trPr>
        <w:tc>
          <w:tcPr>
            <w:tcW w:w="18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0873" w14:textId="77777777" w:rsidR="003C08B8" w:rsidRPr="000B6461" w:rsidRDefault="003C08B8" w:rsidP="006935B5">
            <w:pPr>
              <w:spacing w:after="0" w:line="240" w:lineRule="auto"/>
              <w:ind w:left="0"/>
              <w:jc w:val="center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0D6E" w14:textId="77777777" w:rsidR="003C08B8" w:rsidRPr="000B6461" w:rsidRDefault="003C08B8" w:rsidP="006935B5">
            <w:pPr>
              <w:spacing w:after="0" w:line="240" w:lineRule="auto"/>
              <w:ind w:left="0"/>
              <w:jc w:val="left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REZERVĂ IMPLEMENTARE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ECC8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7.2 Cheltuieli pentru constituirea rezervei de implementare pentru ajustarea de preţ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9ADC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 xml:space="preserve">Cap. 7. Cheltuieli aferente marjei de buget şi pentru constituirea rezervei de implementare pentru ajustarea de preţ 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6BA78" w14:textId="77777777" w:rsidR="003C08B8" w:rsidRPr="000B6461" w:rsidRDefault="003C08B8" w:rsidP="006935B5">
            <w:pPr>
              <w:spacing w:after="0" w:line="240" w:lineRule="auto"/>
              <w:ind w:left="0"/>
              <w:rPr>
                <w:rFonts w:eastAsia="Times New Roman" w:cs="Calibri"/>
                <w:lang w:val="ro-RO" w:eastAsia="ro-RO"/>
              </w:rPr>
            </w:pPr>
            <w:r w:rsidRPr="000B6461">
              <w:rPr>
                <w:rFonts w:eastAsia="Times New Roman" w:cs="Calibri"/>
                <w:lang w:val="ro-RO" w:eastAsia="ro-RO"/>
              </w:rPr>
              <w:t>Cap. 7 - 7.2 Cheltuieli pentru constituirea rezervei de implementare pentru ajustarea de preţ</w:t>
            </w:r>
          </w:p>
        </w:tc>
      </w:tr>
    </w:tbl>
    <w:p w14:paraId="69BCED89" w14:textId="77777777" w:rsidR="003C08B8" w:rsidRPr="007D2D83" w:rsidRDefault="003C08B8" w:rsidP="003C08B8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bookmarkEnd w:id="0"/>
    <w:p w14:paraId="4B602F1E" w14:textId="77777777" w:rsidR="003C08B8" w:rsidRPr="007D2D83" w:rsidRDefault="003C08B8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sectPr w:rsidR="003C08B8" w:rsidRPr="007D2D83" w:rsidSect="005B5FC0">
      <w:headerReference w:type="default" r:id="rId7"/>
      <w:footerReference w:type="default" r:id="rId8"/>
      <w:headerReference w:type="first" r:id="rId9"/>
      <w:footerReference w:type="first" r:id="rId10"/>
      <w:pgSz w:w="16840" w:h="11900" w:orient="landscape" w:code="9"/>
      <w:pgMar w:top="1418" w:right="567" w:bottom="1128" w:left="56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3FF20" w14:textId="77777777" w:rsidR="005B5FC0" w:rsidRDefault="005B5FC0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3F375C1" w14:textId="77777777" w:rsidR="005B5FC0" w:rsidRDefault="005B5FC0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CFA3F" w14:textId="77777777" w:rsidR="005B5FC0" w:rsidRDefault="005B5FC0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08AD1B3" w14:textId="77777777" w:rsidR="005B5FC0" w:rsidRDefault="005B5FC0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6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9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4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7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2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4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5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7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6"/>
  </w:num>
  <w:num w:numId="2" w16cid:durableId="1051926684">
    <w:abstractNumId w:val="1"/>
  </w:num>
  <w:num w:numId="3" w16cid:durableId="201870583">
    <w:abstractNumId w:val="4"/>
  </w:num>
  <w:num w:numId="4" w16cid:durableId="182521307">
    <w:abstractNumId w:val="33"/>
  </w:num>
  <w:num w:numId="5" w16cid:durableId="949971096">
    <w:abstractNumId w:val="12"/>
  </w:num>
  <w:num w:numId="6" w16cid:durableId="1867867567">
    <w:abstractNumId w:val="31"/>
  </w:num>
  <w:num w:numId="7" w16cid:durableId="1821072549">
    <w:abstractNumId w:val="25"/>
  </w:num>
  <w:num w:numId="8" w16cid:durableId="973172552">
    <w:abstractNumId w:val="16"/>
  </w:num>
  <w:num w:numId="9" w16cid:durableId="1209681882">
    <w:abstractNumId w:val="17"/>
  </w:num>
  <w:num w:numId="10" w16cid:durableId="1092319342">
    <w:abstractNumId w:val="8"/>
  </w:num>
  <w:num w:numId="11" w16cid:durableId="1106853962">
    <w:abstractNumId w:val="26"/>
  </w:num>
  <w:num w:numId="12" w16cid:durableId="1224171086">
    <w:abstractNumId w:val="23"/>
  </w:num>
  <w:num w:numId="13" w16cid:durableId="1068652706">
    <w:abstractNumId w:val="24"/>
  </w:num>
  <w:num w:numId="14" w16cid:durableId="2093962582">
    <w:abstractNumId w:val="0"/>
  </w:num>
  <w:num w:numId="15" w16cid:durableId="1540238554">
    <w:abstractNumId w:val="5"/>
  </w:num>
  <w:num w:numId="16" w16cid:durableId="538738432">
    <w:abstractNumId w:val="21"/>
  </w:num>
  <w:num w:numId="17" w16cid:durableId="657542918">
    <w:abstractNumId w:val="28"/>
  </w:num>
  <w:num w:numId="18" w16cid:durableId="1798065359">
    <w:abstractNumId w:val="27"/>
  </w:num>
  <w:num w:numId="19" w16cid:durableId="60755421">
    <w:abstractNumId w:val="7"/>
  </w:num>
  <w:num w:numId="20" w16cid:durableId="604848309">
    <w:abstractNumId w:val="19"/>
  </w:num>
  <w:num w:numId="21" w16cid:durableId="1599369145">
    <w:abstractNumId w:val="3"/>
  </w:num>
  <w:num w:numId="22" w16cid:durableId="317660888">
    <w:abstractNumId w:val="9"/>
  </w:num>
  <w:num w:numId="23" w16cid:durableId="1298998929">
    <w:abstractNumId w:val="30"/>
  </w:num>
  <w:num w:numId="24" w16cid:durableId="1797868770">
    <w:abstractNumId w:val="15"/>
  </w:num>
  <w:num w:numId="25" w16cid:durableId="671495150">
    <w:abstractNumId w:val="22"/>
  </w:num>
  <w:num w:numId="26" w16cid:durableId="1046293711">
    <w:abstractNumId w:val="20"/>
  </w:num>
  <w:num w:numId="27" w16cid:durableId="305473233">
    <w:abstractNumId w:val="29"/>
  </w:num>
  <w:num w:numId="28" w16cid:durableId="1976376276">
    <w:abstractNumId w:val="11"/>
  </w:num>
  <w:num w:numId="29" w16cid:durableId="1647540066">
    <w:abstractNumId w:val="14"/>
  </w:num>
  <w:num w:numId="30" w16cid:durableId="1686709111">
    <w:abstractNumId w:val="2"/>
  </w:num>
  <w:num w:numId="31" w16cid:durableId="1962764573">
    <w:abstractNumId w:val="18"/>
  </w:num>
  <w:num w:numId="32" w16cid:durableId="356084480">
    <w:abstractNumId w:val="10"/>
  </w:num>
  <w:num w:numId="33" w16cid:durableId="2145273855">
    <w:abstractNumId w:val="13"/>
  </w:num>
  <w:num w:numId="34" w16cid:durableId="157797790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3C3F"/>
    <w:rsid w:val="000043EB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209A"/>
    <w:rsid w:val="00074D31"/>
    <w:rsid w:val="00077228"/>
    <w:rsid w:val="00082C41"/>
    <w:rsid w:val="00085AA0"/>
    <w:rsid w:val="00086161"/>
    <w:rsid w:val="0009079E"/>
    <w:rsid w:val="00090E49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348E4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08B8"/>
    <w:rsid w:val="003C1BF0"/>
    <w:rsid w:val="003D38E7"/>
    <w:rsid w:val="003E1455"/>
    <w:rsid w:val="003E2F12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64C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5FC0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1639C"/>
    <w:rsid w:val="00620E91"/>
    <w:rsid w:val="00621AEB"/>
    <w:rsid w:val="00624C8A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3DBB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2D83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3317"/>
    <w:rsid w:val="00825C3D"/>
    <w:rsid w:val="0082689F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761B7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936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204F"/>
    <w:rsid w:val="009F24DE"/>
    <w:rsid w:val="009F2D03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6E8"/>
    <w:rsid w:val="00A304BB"/>
    <w:rsid w:val="00A34315"/>
    <w:rsid w:val="00A37B05"/>
    <w:rsid w:val="00A4146E"/>
    <w:rsid w:val="00A45148"/>
    <w:rsid w:val="00A45A8C"/>
    <w:rsid w:val="00A52D56"/>
    <w:rsid w:val="00A649DE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E73F5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467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5CD4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1400</Words>
  <Characters>7983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Marius Lupulese</cp:lastModifiedBy>
  <cp:revision>5</cp:revision>
  <cp:lastPrinted>2023-05-15T13:57:00Z</cp:lastPrinted>
  <dcterms:created xsi:type="dcterms:W3CDTF">2023-07-28T11:56:00Z</dcterms:created>
  <dcterms:modified xsi:type="dcterms:W3CDTF">2024-03-13T12:37:00Z</dcterms:modified>
</cp:coreProperties>
</file>